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21BE52" w14:textId="43994B32" w:rsidR="00087AA7" w:rsidRPr="0070772F" w:rsidRDefault="00087AA7" w:rsidP="00087AA7">
      <w:pPr>
        <w:suppressAutoHyphens/>
        <w:kinsoku w:val="0"/>
        <w:autoSpaceDE w:val="0"/>
        <w:autoSpaceDN w:val="0"/>
        <w:spacing w:line="366" w:lineRule="atLeast"/>
        <w:ind w:right="240"/>
        <w:jc w:val="right"/>
        <w:rPr>
          <w:rFonts w:ascii="ＭＳ ゴシック" w:eastAsia="ＭＳ ゴシック" w:hAnsi="ＭＳ ゴシック"/>
          <w:sz w:val="24"/>
        </w:rPr>
      </w:pPr>
      <w:bookmarkStart w:id="0" w:name="_GoBack"/>
      <w:bookmarkEnd w:id="0"/>
      <w:r w:rsidRPr="0070772F">
        <w:rPr>
          <w:rFonts w:ascii="ＭＳ ゴシック" w:eastAsia="ＭＳ ゴシック" w:hAnsi="ＭＳ ゴシック" w:hint="eastAsia"/>
          <w:sz w:val="24"/>
        </w:rPr>
        <w:t>認定申請書イ－①の添付書類</w:t>
      </w:r>
    </w:p>
    <w:p w14:paraId="2C8F365E" w14:textId="4BD90624" w:rsidR="00087AA7" w:rsidRPr="0070772F" w:rsidRDefault="00087AA7" w:rsidP="00087AA7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  <w:u w:val="single"/>
        </w:rPr>
      </w:pPr>
      <w:r w:rsidRPr="0070772F">
        <w:rPr>
          <w:rFonts w:ascii="ＭＳ ゴシック" w:eastAsia="ＭＳ ゴシック" w:hAnsi="ＭＳ ゴシック" w:hint="eastAsia"/>
          <w:sz w:val="24"/>
          <w:u w:val="single"/>
        </w:rPr>
        <w:t xml:space="preserve">申請者名：　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</w:t>
      </w:r>
      <w:r w:rsidRPr="0070772F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</w:p>
    <w:p w14:paraId="0D25812E" w14:textId="77777777" w:rsidR="00087AA7" w:rsidRPr="0070772F" w:rsidRDefault="00087AA7" w:rsidP="00087AA7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72D96AB2" w14:textId="77777777" w:rsidR="00087AA7" w:rsidRPr="0070772F" w:rsidRDefault="00087AA7" w:rsidP="00087AA7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（表１：事業が属する業種毎の最近１年間の売上高）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3210"/>
        <w:gridCol w:w="3206"/>
        <w:gridCol w:w="3212"/>
      </w:tblGrid>
      <w:tr w:rsidR="00087AA7" w:rsidRPr="0070772F" w14:paraId="5C9A5701" w14:textId="77777777" w:rsidTr="002A0E3F">
        <w:tc>
          <w:tcPr>
            <w:tcW w:w="3256" w:type="dxa"/>
          </w:tcPr>
          <w:p w14:paraId="19DF1638" w14:textId="77777777" w:rsidR="00087AA7" w:rsidRPr="0070772F" w:rsidRDefault="00087AA7" w:rsidP="002A0E3F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業種（※１）</w:t>
            </w:r>
          </w:p>
        </w:tc>
        <w:tc>
          <w:tcPr>
            <w:tcW w:w="3256" w:type="dxa"/>
          </w:tcPr>
          <w:p w14:paraId="1E641705" w14:textId="77777777" w:rsidR="00087AA7" w:rsidRPr="0070772F" w:rsidRDefault="00087AA7" w:rsidP="002A0E3F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１年間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の売上高</w:t>
            </w:r>
          </w:p>
        </w:tc>
        <w:tc>
          <w:tcPr>
            <w:tcW w:w="3256" w:type="dxa"/>
          </w:tcPr>
          <w:p w14:paraId="00D3E8E5" w14:textId="77777777" w:rsidR="00087AA7" w:rsidRPr="0070772F" w:rsidRDefault="00087AA7" w:rsidP="002A0E3F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構成比</w:t>
            </w:r>
          </w:p>
        </w:tc>
      </w:tr>
      <w:tr w:rsidR="00087AA7" w:rsidRPr="0070772F" w14:paraId="3CCF1592" w14:textId="77777777" w:rsidTr="002A0E3F">
        <w:tc>
          <w:tcPr>
            <w:tcW w:w="3256" w:type="dxa"/>
          </w:tcPr>
          <w:p w14:paraId="2808BBF3" w14:textId="5EDF9EB9" w:rsidR="00087AA7" w:rsidRPr="0070772F" w:rsidRDefault="00087AA7" w:rsidP="002A0E3F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</w:tcPr>
          <w:p w14:paraId="721F1E82" w14:textId="77777777" w:rsidR="00087AA7" w:rsidRPr="0070772F" w:rsidRDefault="00087AA7" w:rsidP="002A0E3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2EE25B23" w14:textId="77777777" w:rsidR="00087AA7" w:rsidRPr="0070772F" w:rsidRDefault="00087AA7" w:rsidP="002A0E3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087AA7" w:rsidRPr="0070772F" w14:paraId="7056B303" w14:textId="77777777" w:rsidTr="002A0E3F">
        <w:tc>
          <w:tcPr>
            <w:tcW w:w="3256" w:type="dxa"/>
          </w:tcPr>
          <w:p w14:paraId="6F7B634B" w14:textId="0B023196" w:rsidR="00087AA7" w:rsidRPr="0066654B" w:rsidRDefault="00087AA7" w:rsidP="002A0E3F">
            <w:pPr>
              <w:widowControl/>
              <w:jc w:val="left"/>
              <w:rPr>
                <w:rFonts w:ascii="ＭＳ ゴシック" w:eastAsia="PMingLiU" w:hAnsi="ＭＳ ゴシック"/>
                <w:sz w:val="24"/>
                <w:lang w:eastAsia="zh-TW"/>
              </w:rPr>
            </w:pPr>
          </w:p>
        </w:tc>
        <w:tc>
          <w:tcPr>
            <w:tcW w:w="3256" w:type="dxa"/>
          </w:tcPr>
          <w:p w14:paraId="6B9D2B9B" w14:textId="77777777" w:rsidR="00087AA7" w:rsidRPr="0070772F" w:rsidRDefault="00087AA7" w:rsidP="002A0E3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079EC0CA" w14:textId="77777777" w:rsidR="00087AA7" w:rsidRPr="0070772F" w:rsidRDefault="00087AA7" w:rsidP="002A0E3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087AA7" w:rsidRPr="0070772F" w14:paraId="60001F86" w14:textId="77777777" w:rsidTr="002A0E3F">
        <w:tc>
          <w:tcPr>
            <w:tcW w:w="3256" w:type="dxa"/>
          </w:tcPr>
          <w:p w14:paraId="491E6BAE" w14:textId="7A4DC7B6" w:rsidR="00087AA7" w:rsidRPr="0070772F" w:rsidRDefault="00087AA7" w:rsidP="002A0E3F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</w:tcPr>
          <w:p w14:paraId="2F15DA23" w14:textId="77777777" w:rsidR="00087AA7" w:rsidRPr="0070772F" w:rsidRDefault="00087AA7" w:rsidP="002A0E3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745E4814" w14:textId="77777777" w:rsidR="00087AA7" w:rsidRPr="0070772F" w:rsidRDefault="00087AA7" w:rsidP="002A0E3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087AA7" w:rsidRPr="0070772F" w14:paraId="4008F2D5" w14:textId="77777777" w:rsidTr="002A0E3F">
        <w:tc>
          <w:tcPr>
            <w:tcW w:w="3256" w:type="dxa"/>
          </w:tcPr>
          <w:p w14:paraId="7FC6460C" w14:textId="7B248496" w:rsidR="00087AA7" w:rsidRPr="0070772F" w:rsidRDefault="00087AA7" w:rsidP="002A0E3F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</w:tcPr>
          <w:p w14:paraId="747A298D" w14:textId="77777777" w:rsidR="00087AA7" w:rsidRPr="0070772F" w:rsidRDefault="00087AA7" w:rsidP="002A0E3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0D98F558" w14:textId="77777777" w:rsidR="00087AA7" w:rsidRPr="0070772F" w:rsidRDefault="00087AA7" w:rsidP="002A0E3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087AA7" w:rsidRPr="0070772F" w14:paraId="6B62349D" w14:textId="77777777" w:rsidTr="002A0E3F">
        <w:tc>
          <w:tcPr>
            <w:tcW w:w="3256" w:type="dxa"/>
          </w:tcPr>
          <w:p w14:paraId="3258A242" w14:textId="77777777" w:rsidR="00087AA7" w:rsidRPr="0070772F" w:rsidRDefault="00087AA7" w:rsidP="002A0E3F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全体の売上高</w:t>
            </w:r>
          </w:p>
        </w:tc>
        <w:tc>
          <w:tcPr>
            <w:tcW w:w="3256" w:type="dxa"/>
          </w:tcPr>
          <w:p w14:paraId="0D557F64" w14:textId="77777777" w:rsidR="00087AA7" w:rsidRPr="0070772F" w:rsidRDefault="00087AA7" w:rsidP="002A0E3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2404E8C3" w14:textId="77777777" w:rsidR="00087AA7" w:rsidRPr="0070772F" w:rsidRDefault="00087AA7" w:rsidP="002A0E3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100％</w:t>
            </w:r>
          </w:p>
        </w:tc>
      </w:tr>
    </w:tbl>
    <w:p w14:paraId="31895895" w14:textId="77777777" w:rsidR="00087AA7" w:rsidRPr="0070772F" w:rsidRDefault="00087AA7" w:rsidP="00087AA7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※１：業種欄には、営んでいる事業が属する全ての業種（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日本標準産業分類の細分類番号と細分類業種名）を記載。細分類業種は全て指定業種に該当することが必要。</w:t>
      </w:r>
    </w:p>
    <w:p w14:paraId="7D18152E" w14:textId="77777777" w:rsidR="00087AA7" w:rsidRPr="0070772F" w:rsidRDefault="00087AA7" w:rsidP="00087AA7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※２：指定業種の売上高を合算して記載することも可</w:t>
      </w:r>
    </w:p>
    <w:p w14:paraId="1FF189BD" w14:textId="77777777" w:rsidR="00087AA7" w:rsidRPr="0070772F" w:rsidRDefault="00087AA7" w:rsidP="00087AA7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p w14:paraId="103DCD3D" w14:textId="77777777" w:rsidR="00087AA7" w:rsidRPr="0070772F" w:rsidRDefault="00087AA7" w:rsidP="00087AA7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（表２：最近３か月</w:t>
      </w:r>
      <w:r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の売上高【Ａ】）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4997"/>
        <w:gridCol w:w="4631"/>
      </w:tblGrid>
      <w:tr w:rsidR="00087AA7" w:rsidRPr="0070772F" w14:paraId="5C4750F6" w14:textId="77777777" w:rsidTr="002A0E3F">
        <w:tc>
          <w:tcPr>
            <w:tcW w:w="5070" w:type="dxa"/>
          </w:tcPr>
          <w:p w14:paraId="2DF74BC4" w14:textId="77777777" w:rsidR="00087AA7" w:rsidRPr="0070772F" w:rsidRDefault="00087AA7" w:rsidP="002A0E3F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企業全体の最近３か月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の売上高</w:t>
            </w:r>
          </w:p>
        </w:tc>
        <w:tc>
          <w:tcPr>
            <w:tcW w:w="4698" w:type="dxa"/>
          </w:tcPr>
          <w:p w14:paraId="0322774C" w14:textId="77777777" w:rsidR="00087AA7" w:rsidRPr="0070772F" w:rsidRDefault="00087AA7" w:rsidP="002A0E3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</w:tbl>
    <w:p w14:paraId="36F9C99B" w14:textId="77777777" w:rsidR="00087AA7" w:rsidRPr="0070772F" w:rsidRDefault="00087AA7" w:rsidP="00087AA7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27B820CB" w14:textId="77777777" w:rsidR="00087AA7" w:rsidRPr="0070772F" w:rsidRDefault="00087AA7" w:rsidP="00087AA7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（表３：最近３か月</w:t>
      </w:r>
      <w:r>
        <w:rPr>
          <w:rFonts w:ascii="ＭＳ ゴシック" w:eastAsia="ＭＳ ゴシック" w:hAnsi="ＭＳ ゴシック" w:hint="eastAsia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sz w:val="24"/>
        </w:rPr>
        <w:t>の前年同期の売上高【Ｂ】）</w:t>
      </w:r>
    </w:p>
    <w:tbl>
      <w:tblPr>
        <w:tblStyle w:val="afd"/>
        <w:tblW w:w="0" w:type="auto"/>
        <w:tblLook w:val="04A0" w:firstRow="1" w:lastRow="0" w:firstColumn="1" w:lastColumn="0" w:noHBand="0" w:noVBand="1"/>
      </w:tblPr>
      <w:tblGrid>
        <w:gridCol w:w="4997"/>
        <w:gridCol w:w="4631"/>
      </w:tblGrid>
      <w:tr w:rsidR="00087AA7" w:rsidRPr="0070772F" w14:paraId="43255E06" w14:textId="77777777" w:rsidTr="002A0E3F">
        <w:tc>
          <w:tcPr>
            <w:tcW w:w="5070" w:type="dxa"/>
          </w:tcPr>
          <w:p w14:paraId="5DCECB49" w14:textId="77777777" w:rsidR="00087AA7" w:rsidRPr="0070772F" w:rsidRDefault="00087AA7" w:rsidP="002A0E3F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企業全体の最近３か月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の前年同期の売上高</w:t>
            </w:r>
          </w:p>
        </w:tc>
        <w:tc>
          <w:tcPr>
            <w:tcW w:w="4698" w:type="dxa"/>
          </w:tcPr>
          <w:p w14:paraId="61598A8E" w14:textId="77777777" w:rsidR="00087AA7" w:rsidRPr="0070772F" w:rsidRDefault="00087AA7" w:rsidP="002A0E3F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</w:tbl>
    <w:p w14:paraId="0B94F05D" w14:textId="77777777" w:rsidR="00087AA7" w:rsidRPr="0070772F" w:rsidRDefault="00087AA7" w:rsidP="00087AA7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6BD5CDA4" w14:textId="77777777" w:rsidR="00087AA7" w:rsidRPr="0070772F" w:rsidRDefault="00087AA7" w:rsidP="00087AA7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</w:p>
    <w:p w14:paraId="043EECB7" w14:textId="77777777" w:rsidR="00087AA7" w:rsidRPr="0070772F" w:rsidRDefault="00087AA7" w:rsidP="00087AA7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（最近３か月</w:t>
      </w:r>
      <w:r>
        <w:rPr>
          <w:rFonts w:ascii="ＭＳ ゴシック" w:eastAsia="ＭＳ ゴシック" w:hAnsi="ＭＳ ゴシック" w:hint="eastAsia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sz w:val="24"/>
        </w:rPr>
        <w:t>の企業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全体の売上高の減少率）</w:t>
      </w:r>
    </w:p>
    <w:p w14:paraId="7D0BDDC0" w14:textId="77777777" w:rsidR="00087AA7" w:rsidRPr="0070772F" w:rsidRDefault="00087AA7" w:rsidP="00087AA7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tbl>
      <w:tblPr>
        <w:tblW w:w="8505" w:type="dxa"/>
        <w:tblLook w:val="04A0" w:firstRow="1" w:lastRow="0" w:firstColumn="1" w:lastColumn="0" w:noHBand="0" w:noVBand="1"/>
      </w:tblPr>
      <w:tblGrid>
        <w:gridCol w:w="5387"/>
        <w:gridCol w:w="1417"/>
        <w:gridCol w:w="1701"/>
      </w:tblGrid>
      <w:tr w:rsidR="00087AA7" w:rsidRPr="0070772F" w14:paraId="6943795B" w14:textId="77777777" w:rsidTr="002A0E3F">
        <w:trPr>
          <w:trHeight w:val="407"/>
        </w:trPr>
        <w:tc>
          <w:tcPr>
            <w:tcW w:w="5387" w:type="dxa"/>
          </w:tcPr>
          <w:p w14:paraId="4B471492" w14:textId="77777777" w:rsidR="00087AA7" w:rsidRPr="0070772F" w:rsidRDefault="00087AA7" w:rsidP="002A0E3F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【Ｂ】　　　　　円　－　【Ａ】　　　　　円</w:t>
            </w:r>
          </w:p>
        </w:tc>
        <w:tc>
          <w:tcPr>
            <w:tcW w:w="1417" w:type="dxa"/>
            <w:vMerge w:val="restart"/>
            <w:vAlign w:val="center"/>
          </w:tcPr>
          <w:p w14:paraId="00ED0EC4" w14:textId="77777777" w:rsidR="00087AA7" w:rsidRPr="0070772F" w:rsidRDefault="00087AA7" w:rsidP="002A0E3F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×100　＝</w:t>
            </w:r>
          </w:p>
        </w:tc>
        <w:tc>
          <w:tcPr>
            <w:tcW w:w="1701" w:type="dxa"/>
            <w:vMerge w:val="restart"/>
            <w:vAlign w:val="center"/>
          </w:tcPr>
          <w:p w14:paraId="215C33FF" w14:textId="77777777" w:rsidR="00087AA7" w:rsidRPr="0070772F" w:rsidRDefault="00087AA7" w:rsidP="002A0E3F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 xml:space="preserve">　　　　　％</w:t>
            </w:r>
          </w:p>
        </w:tc>
      </w:tr>
      <w:tr w:rsidR="00087AA7" w:rsidRPr="0070772F" w14:paraId="7941BF24" w14:textId="77777777" w:rsidTr="002A0E3F">
        <w:trPr>
          <w:trHeight w:val="431"/>
        </w:trPr>
        <w:tc>
          <w:tcPr>
            <w:tcW w:w="5387" w:type="dxa"/>
          </w:tcPr>
          <w:p w14:paraId="5C93747B" w14:textId="77777777" w:rsidR="00087AA7" w:rsidRPr="0070772F" w:rsidRDefault="00087AA7" w:rsidP="002A0E3F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【Ｂ】　　　　　円</w:t>
            </w:r>
          </w:p>
        </w:tc>
        <w:tc>
          <w:tcPr>
            <w:tcW w:w="1417" w:type="dxa"/>
            <w:vMerge/>
          </w:tcPr>
          <w:p w14:paraId="1FE881BB" w14:textId="77777777" w:rsidR="00087AA7" w:rsidRPr="0070772F" w:rsidRDefault="00087AA7" w:rsidP="002A0E3F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01" w:type="dxa"/>
            <w:vMerge/>
          </w:tcPr>
          <w:p w14:paraId="35C59DC1" w14:textId="77777777" w:rsidR="00087AA7" w:rsidRPr="0070772F" w:rsidRDefault="00087AA7" w:rsidP="002A0E3F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6A4EB399" w14:textId="77777777" w:rsidR="00087AA7" w:rsidRPr="0070772F" w:rsidRDefault="00087AA7" w:rsidP="00087AA7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684CE798" w14:textId="24C96045" w:rsidR="00087AA7" w:rsidRDefault="00087AA7" w:rsidP="00087AA7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注）認定申請にあたっては、営んでいる事業が全て指定業種に属することが疎明できる書類等（例えば、取り扱っている製品・サービス等を疎明できる書類、許認可証など）や、上記の売上高が分かる書類等（例えば、試算表や売上台帳など）の提出が必要。</w:t>
      </w:r>
    </w:p>
    <w:p w14:paraId="5C7F03A4" w14:textId="0FBB9CD9" w:rsidR="00D831B2" w:rsidRDefault="00D831B2" w:rsidP="00087AA7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sz w:val="24"/>
        </w:rPr>
      </w:pPr>
    </w:p>
    <w:p w14:paraId="2B7CE462" w14:textId="71525C3D" w:rsidR="00D831B2" w:rsidRDefault="00D831B2" w:rsidP="00087AA7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sz w:val="24"/>
        </w:rPr>
      </w:pPr>
    </w:p>
    <w:p w14:paraId="012D1362" w14:textId="49015A3A" w:rsidR="00D831B2" w:rsidRDefault="00D831B2" w:rsidP="00D831B2">
      <w:pPr>
        <w:widowControl/>
        <w:ind w:leftChars="200" w:left="641" w:hangingChars="92" w:hanging="221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上記について、相違ないことを確認しました。</w:t>
      </w:r>
    </w:p>
    <w:p w14:paraId="53EF4048" w14:textId="1C81E280" w:rsidR="00D831B2" w:rsidRDefault="00D831B2" w:rsidP="00087AA7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sz w:val="24"/>
        </w:rPr>
      </w:pPr>
    </w:p>
    <w:p w14:paraId="3DDB01E5" w14:textId="6A7A2D39" w:rsidR="00D831B2" w:rsidRDefault="00D831B2" w:rsidP="00087AA7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年　　　月　　　日</w:t>
      </w:r>
    </w:p>
    <w:p w14:paraId="193467EE" w14:textId="0A83E663" w:rsidR="00D831B2" w:rsidRDefault="00D831B2" w:rsidP="00087AA7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sz w:val="24"/>
        </w:rPr>
      </w:pPr>
    </w:p>
    <w:p w14:paraId="012A1E0A" w14:textId="0152599A" w:rsidR="00D831B2" w:rsidRDefault="00D831B2" w:rsidP="00087AA7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　金融機関名・支店名</w:t>
      </w:r>
    </w:p>
    <w:p w14:paraId="22C90CA4" w14:textId="01CCBAE1" w:rsidR="00D831B2" w:rsidRPr="0070772F" w:rsidRDefault="00D831B2" w:rsidP="00087AA7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　支店長名</w:t>
      </w:r>
    </w:p>
    <w:p w14:paraId="5C0D3EC6" w14:textId="13AE2F8E" w:rsidR="0071559B" w:rsidRPr="00087AA7" w:rsidRDefault="0071559B" w:rsidP="00087AA7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sectPr w:rsidR="0071559B" w:rsidRPr="00087AA7">
      <w:headerReference w:type="default" r:id="rId8"/>
      <w:pgSz w:w="11906" w:h="16838"/>
      <w:pgMar w:top="1134" w:right="1134" w:bottom="1134" w:left="1134" w:header="851" w:footer="73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2E979F" w14:textId="77777777" w:rsidR="00BD29D7" w:rsidRDefault="00BD29D7">
      <w:r>
        <w:separator/>
      </w:r>
    </w:p>
  </w:endnote>
  <w:endnote w:type="continuationSeparator" w:id="0">
    <w:p w14:paraId="469354DC" w14:textId="77777777" w:rsidR="00BD29D7" w:rsidRDefault="00BD2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5EF3CF" w14:textId="77777777" w:rsidR="00BD29D7" w:rsidRDefault="00BD29D7">
      <w:r>
        <w:separator/>
      </w:r>
    </w:p>
  </w:footnote>
  <w:footnote w:type="continuationSeparator" w:id="0">
    <w:p w14:paraId="0F95C215" w14:textId="77777777" w:rsidR="00BD29D7" w:rsidRDefault="00BD29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046E12" w14:textId="289AC2E9" w:rsidR="00321DE9" w:rsidRDefault="00321DE9">
    <w:pPr>
      <w:pStyle w:val="a4"/>
      <w:jc w:val="right"/>
      <w:rPr>
        <w:color w:val="FF0000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E1444"/>
    <w:multiLevelType w:val="hybridMultilevel"/>
    <w:tmpl w:val="DB366842"/>
    <w:lvl w:ilvl="0" w:tplc="33744ADA">
      <w:start w:val="2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" w15:restartNumberingAfterBreak="0">
    <w:nsid w:val="15563580"/>
    <w:multiLevelType w:val="hybridMultilevel"/>
    <w:tmpl w:val="C7D81E3E"/>
    <w:lvl w:ilvl="0" w:tplc="304A02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" w15:restartNumberingAfterBreak="0">
    <w:nsid w:val="392B68AA"/>
    <w:multiLevelType w:val="hybridMultilevel"/>
    <w:tmpl w:val="4F3E8A40"/>
    <w:lvl w:ilvl="0" w:tplc="CFF2306E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55B67BAD"/>
    <w:multiLevelType w:val="hybridMultilevel"/>
    <w:tmpl w:val="407C685E"/>
    <w:lvl w:ilvl="0" w:tplc="4EF6C86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7FF0778F"/>
    <w:multiLevelType w:val="hybridMultilevel"/>
    <w:tmpl w:val="39AE3510"/>
    <w:lvl w:ilvl="0" w:tplc="AECECA88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59B"/>
    <w:rsid w:val="00006C11"/>
    <w:rsid w:val="000600F7"/>
    <w:rsid w:val="00087AA7"/>
    <w:rsid w:val="000E5739"/>
    <w:rsid w:val="00145C6C"/>
    <w:rsid w:val="00166985"/>
    <w:rsid w:val="00167C1C"/>
    <w:rsid w:val="00170D07"/>
    <w:rsid w:val="00196008"/>
    <w:rsid w:val="001A3C39"/>
    <w:rsid w:val="00273294"/>
    <w:rsid w:val="002A0721"/>
    <w:rsid w:val="002A63BD"/>
    <w:rsid w:val="002D69DA"/>
    <w:rsid w:val="00321DE9"/>
    <w:rsid w:val="00353381"/>
    <w:rsid w:val="003A5A0E"/>
    <w:rsid w:val="004028B7"/>
    <w:rsid w:val="0046076A"/>
    <w:rsid w:val="004A16E6"/>
    <w:rsid w:val="004E279B"/>
    <w:rsid w:val="004E5C7E"/>
    <w:rsid w:val="00527634"/>
    <w:rsid w:val="0053149F"/>
    <w:rsid w:val="00577AE1"/>
    <w:rsid w:val="00587310"/>
    <w:rsid w:val="00627D7E"/>
    <w:rsid w:val="0066654B"/>
    <w:rsid w:val="0067720C"/>
    <w:rsid w:val="006B6241"/>
    <w:rsid w:val="006C7677"/>
    <w:rsid w:val="006E2B08"/>
    <w:rsid w:val="006F3EF5"/>
    <w:rsid w:val="0071559B"/>
    <w:rsid w:val="00737CDF"/>
    <w:rsid w:val="00767257"/>
    <w:rsid w:val="00790E41"/>
    <w:rsid w:val="008654CA"/>
    <w:rsid w:val="00873658"/>
    <w:rsid w:val="008D4511"/>
    <w:rsid w:val="0093341B"/>
    <w:rsid w:val="009C1508"/>
    <w:rsid w:val="009C215E"/>
    <w:rsid w:val="009E07DA"/>
    <w:rsid w:val="009F4AF7"/>
    <w:rsid w:val="00A54A55"/>
    <w:rsid w:val="00A56987"/>
    <w:rsid w:val="00A643FE"/>
    <w:rsid w:val="00A77121"/>
    <w:rsid w:val="00A8295C"/>
    <w:rsid w:val="00A95FB3"/>
    <w:rsid w:val="00AF6C8B"/>
    <w:rsid w:val="00B23BFD"/>
    <w:rsid w:val="00B674A7"/>
    <w:rsid w:val="00B67942"/>
    <w:rsid w:val="00B7124D"/>
    <w:rsid w:val="00BD29D7"/>
    <w:rsid w:val="00C26BF0"/>
    <w:rsid w:val="00C719AC"/>
    <w:rsid w:val="00C9364B"/>
    <w:rsid w:val="00C971D5"/>
    <w:rsid w:val="00CC29FA"/>
    <w:rsid w:val="00D032D2"/>
    <w:rsid w:val="00D50FD7"/>
    <w:rsid w:val="00D831B2"/>
    <w:rsid w:val="00D97BC5"/>
    <w:rsid w:val="00DB327E"/>
    <w:rsid w:val="00DF1A47"/>
    <w:rsid w:val="00E21A0B"/>
    <w:rsid w:val="00E309F7"/>
    <w:rsid w:val="00E31734"/>
    <w:rsid w:val="00E53C9E"/>
    <w:rsid w:val="00E94389"/>
    <w:rsid w:val="00E96A76"/>
    <w:rsid w:val="00EA09AD"/>
    <w:rsid w:val="00EB47F5"/>
    <w:rsid w:val="00EC2A74"/>
    <w:rsid w:val="00FA6B0D"/>
    <w:rsid w:val="00FC4F83"/>
    <w:rsid w:val="1476F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DCCA0A"/>
  <w15:chartTrackingRefBased/>
  <w15:docId w15:val="{4560D7C2-73D0-4085-9201-D44C55C9C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43FE"/>
    <w:pPr>
      <w:widowControl w:val="0"/>
      <w:jc w:val="both"/>
    </w:p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Theme="majorHAnsi" w:eastAsiaTheme="majorEastAsia" w:hAnsiTheme="majorHAnsi"/>
      <w:sz w:val="24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/>
      <w:sz w:val="24"/>
    </w:rPr>
  </w:style>
  <w:style w:type="character" w:customStyle="1" w:styleId="20">
    <w:name w:val="見出し 2 (文字)"/>
    <w:basedOn w:val="a0"/>
    <w:link w:val="2"/>
    <w:rPr>
      <w:rFonts w:asciiTheme="majorHAnsi" w:eastAsiaTheme="majorEastAsia" w:hAnsiTheme="majorHAnsi"/>
    </w:rPr>
  </w:style>
  <w:style w:type="paragraph" w:styleId="a3">
    <w:name w:val="TOC Heading"/>
    <w:basedOn w:val="1"/>
    <w:next w:val="a"/>
    <w:qFormat/>
    <w:pPr>
      <w:outlineLvl w:val="9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character" w:styleId="aa">
    <w:name w:val="Placeholder Text"/>
    <w:basedOn w:val="a0"/>
    <w:rPr>
      <w:color w:val="808080"/>
    </w:rPr>
  </w:style>
  <w:style w:type="character" w:styleId="ab">
    <w:name w:val="annotation reference"/>
    <w:basedOn w:val="a0"/>
    <w:semiHidden/>
    <w:rPr>
      <w:sz w:val="18"/>
    </w:rPr>
  </w:style>
  <w:style w:type="paragraph" w:styleId="ac">
    <w:name w:val="annotation text"/>
    <w:basedOn w:val="a"/>
    <w:link w:val="ad"/>
    <w:semiHidden/>
    <w:pPr>
      <w:jc w:val="left"/>
    </w:pPr>
  </w:style>
  <w:style w:type="character" w:customStyle="1" w:styleId="ad">
    <w:name w:val="コメント文字列 (文字)"/>
    <w:basedOn w:val="a0"/>
    <w:link w:val="ac"/>
  </w:style>
  <w:style w:type="paragraph" w:styleId="ae">
    <w:name w:val="annotation subject"/>
    <w:basedOn w:val="ac"/>
    <w:next w:val="ac"/>
    <w:link w:val="af"/>
    <w:semiHidden/>
    <w:rPr>
      <w:b/>
    </w:rPr>
  </w:style>
  <w:style w:type="character" w:customStyle="1" w:styleId="af">
    <w:name w:val="コメント内容 (文字)"/>
    <w:basedOn w:val="ad"/>
    <w:link w:val="ae"/>
    <w:rPr>
      <w:b/>
    </w:rPr>
  </w:style>
  <w:style w:type="paragraph" w:styleId="af0">
    <w:name w:val="Revision"/>
  </w:style>
  <w:style w:type="character" w:styleId="af1">
    <w:name w:val="page number"/>
    <w:basedOn w:val="a0"/>
  </w:style>
  <w:style w:type="paragraph" w:styleId="af2">
    <w:name w:val="List Paragraph"/>
    <w:basedOn w:val="a"/>
    <w:qFormat/>
    <w:pPr>
      <w:ind w:leftChars="400" w:left="840"/>
    </w:pPr>
    <w:rPr>
      <w:rFonts w:ascii="Century" w:eastAsia="ＭＳ 明朝" w:hAnsi="Century"/>
    </w:rPr>
  </w:style>
  <w:style w:type="paragraph" w:styleId="af3">
    <w:name w:val="Date"/>
    <w:basedOn w:val="a"/>
    <w:next w:val="a"/>
    <w:link w:val="af4"/>
    <w:rPr>
      <w:rFonts w:ascii="Century" w:eastAsia="ＭＳ 明朝" w:hAnsi="Century"/>
    </w:rPr>
  </w:style>
  <w:style w:type="character" w:customStyle="1" w:styleId="af4">
    <w:name w:val="日付 (文字)"/>
    <w:basedOn w:val="a0"/>
    <w:link w:val="af3"/>
    <w:rPr>
      <w:rFonts w:ascii="Century" w:eastAsia="ＭＳ 明朝" w:hAnsi="Century"/>
    </w:rPr>
  </w:style>
  <w:style w:type="paragraph" w:styleId="af5">
    <w:name w:val="Plain Text"/>
    <w:basedOn w:val="a"/>
    <w:link w:val="af6"/>
    <w:pPr>
      <w:jc w:val="left"/>
    </w:pPr>
    <w:rPr>
      <w:rFonts w:ascii="ＭＳ ゴシック" w:eastAsia="ＭＳ ゴシック" w:hAnsi="ＭＳ ゴシック"/>
      <w:sz w:val="20"/>
    </w:rPr>
  </w:style>
  <w:style w:type="character" w:customStyle="1" w:styleId="af6">
    <w:name w:val="書式なし (文字)"/>
    <w:basedOn w:val="a0"/>
    <w:link w:val="af5"/>
    <w:rPr>
      <w:rFonts w:ascii="ＭＳ ゴシック" w:eastAsia="ＭＳ ゴシック" w:hAnsi="ＭＳ ゴシック"/>
      <w:sz w:val="20"/>
    </w:rPr>
  </w:style>
  <w:style w:type="paragraph" w:styleId="af7">
    <w:name w:val="Note Heading"/>
    <w:basedOn w:val="a"/>
    <w:next w:val="a"/>
    <w:link w:val="af8"/>
    <w:pPr>
      <w:jc w:val="center"/>
    </w:pPr>
    <w:rPr>
      <w:rFonts w:ascii="ＭＳ ゴシック" w:eastAsia="ＭＳ ゴシック" w:hAnsi="ＭＳ ゴシック"/>
      <w:color w:val="000000"/>
      <w:kern w:val="0"/>
    </w:rPr>
  </w:style>
  <w:style w:type="character" w:customStyle="1" w:styleId="af8">
    <w:name w:val="記 (文字)"/>
    <w:basedOn w:val="a0"/>
    <w:link w:val="af7"/>
    <w:rPr>
      <w:rFonts w:ascii="ＭＳ ゴシック" w:eastAsia="ＭＳ ゴシック" w:hAnsi="ＭＳ ゴシック"/>
      <w:color w:val="000000"/>
      <w:kern w:val="0"/>
    </w:rPr>
  </w:style>
  <w:style w:type="paragraph" w:styleId="af9">
    <w:name w:val="Closing"/>
    <w:basedOn w:val="a"/>
    <w:link w:val="afa"/>
    <w:pPr>
      <w:jc w:val="right"/>
    </w:pPr>
    <w:rPr>
      <w:rFonts w:ascii="ＭＳ ゴシック" w:eastAsia="ＭＳ ゴシック" w:hAnsi="ＭＳ ゴシック"/>
      <w:color w:val="000000"/>
      <w:kern w:val="0"/>
    </w:rPr>
  </w:style>
  <w:style w:type="character" w:customStyle="1" w:styleId="afa">
    <w:name w:val="結語 (文字)"/>
    <w:basedOn w:val="a0"/>
    <w:link w:val="af9"/>
    <w:rPr>
      <w:rFonts w:ascii="ＭＳ ゴシック" w:eastAsia="ＭＳ ゴシック" w:hAnsi="ＭＳ ゴシック"/>
      <w:color w:val="000000"/>
      <w:kern w:val="0"/>
    </w:rPr>
  </w:style>
  <w:style w:type="character" w:styleId="afb">
    <w:name w:val="footnote reference"/>
    <w:basedOn w:val="a0"/>
    <w:semiHidden/>
    <w:rPr>
      <w:vertAlign w:val="superscript"/>
    </w:rPr>
  </w:style>
  <w:style w:type="character" w:styleId="afc">
    <w:name w:val="endnote reference"/>
    <w:basedOn w:val="a0"/>
    <w:semiHidden/>
    <w:rPr>
      <w:vertAlign w:val="superscript"/>
    </w:rPr>
  </w:style>
  <w:style w:type="table" w:styleId="afd">
    <w:name w:val="Table Grid"/>
    <w:basedOn w:val="a1"/>
    <w:uiPriority w:val="59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>
    <a:spDef>
      <a:spPr>
        <a:xfrm>
          <a:off x="0" y="0"/>
          <a:ext cx="0" cy="0"/>
        </a:xfrm>
        <a:custGeom>
          <a:avLst/>
          <a:gdLst/>
          <a:ahLst/>
          <a:cxnLst/>
          <a:rect l="l" t="t" r="r" b="b"/>
          <a:pathLst/>
        </a:custGeom>
      </a:spPr>
      <a:bodyPr vertOverflow="overflow" horzOverflow="overflow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B05CB4-80ED-4041-966E-1F5B6C9D7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経済産業省</Company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砥部町</dc:creator>
  <cp:lastModifiedBy>Administrator</cp:lastModifiedBy>
  <cp:revision>4</cp:revision>
  <cp:lastPrinted>2024-06-19T05:12:00Z</cp:lastPrinted>
  <dcterms:created xsi:type="dcterms:W3CDTF">2025-02-12T04:10:00Z</dcterms:created>
  <dcterms:modified xsi:type="dcterms:W3CDTF">2025-02-13T23:57:00Z</dcterms:modified>
</cp:coreProperties>
</file>